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dcd1c0" w:val="clear"/>
        <w:spacing w:after="80" w:lineRule="auto"/>
        <w:jc w:val="center"/>
        <w:rPr>
          <w:rFonts w:ascii="Verdana" w:cs="Verdana" w:eastAsia="Verdana" w:hAnsi="Verdana"/>
          <w:b w:val="1"/>
          <w:i w:val="1"/>
          <w:color w:val="6e6860"/>
          <w:sz w:val="33"/>
          <w:szCs w:val="33"/>
        </w:rPr>
      </w:pPr>
      <w:bookmarkStart w:colFirst="0" w:colLast="0" w:name="_4uwnihbavwsw" w:id="0"/>
      <w:bookmarkEnd w:id="0"/>
      <w:r w:rsidDel="00000000" w:rsidR="00000000" w:rsidRPr="00000000">
        <w:rPr>
          <w:rFonts w:ascii="Verdana" w:cs="Verdana" w:eastAsia="Verdana" w:hAnsi="Verdana"/>
          <w:b w:val="1"/>
          <w:i w:val="1"/>
          <w:color w:val="6e6860"/>
          <w:sz w:val="33"/>
          <w:szCs w:val="33"/>
          <w:rtl w:val="0"/>
        </w:rPr>
        <w:t xml:space="preserve">"The Story of An Hour"</w:t>
      </w:r>
    </w:p>
    <w:p w:rsidR="00000000" w:rsidDel="00000000" w:rsidP="00000000" w:rsidRDefault="00000000" w:rsidRPr="00000000" w14:paraId="00000002">
      <w:pPr>
        <w:pStyle w:val="Heading3"/>
        <w:keepNext w:val="0"/>
        <w:keepLines w:val="0"/>
        <w:shd w:fill="dcd1c0" w:val="clear"/>
        <w:spacing w:before="280" w:lineRule="auto"/>
        <w:jc w:val="center"/>
        <w:rPr>
          <w:rFonts w:ascii="Verdana" w:cs="Verdana" w:eastAsia="Verdana" w:hAnsi="Verdana"/>
          <w:b w:val="1"/>
          <w:i w:val="1"/>
          <w:color w:val="6e6860"/>
          <w:sz w:val="29"/>
          <w:szCs w:val="29"/>
        </w:rPr>
      </w:pPr>
      <w:bookmarkStart w:colFirst="0" w:colLast="0" w:name="_t4m6hyc0b61p" w:id="1"/>
      <w:bookmarkEnd w:id="1"/>
      <w:r w:rsidDel="00000000" w:rsidR="00000000" w:rsidRPr="00000000">
        <w:rPr>
          <w:rFonts w:ascii="Verdana" w:cs="Verdana" w:eastAsia="Verdana" w:hAnsi="Verdana"/>
          <w:b w:val="1"/>
          <w:i w:val="1"/>
          <w:color w:val="6e6860"/>
          <w:sz w:val="29"/>
          <w:szCs w:val="29"/>
          <w:rtl w:val="0"/>
        </w:rPr>
        <w:t xml:space="preserve">Kate Chopin (1894)</w:t>
      </w:r>
    </w:p>
    <w:p w:rsidR="00000000" w:rsidDel="00000000" w:rsidP="00000000" w:rsidRDefault="00000000" w:rsidRPr="00000000" w14:paraId="00000003">
      <w:pPr>
        <w:rPr>
          <w:rFonts w:ascii="Verdana" w:cs="Verdana" w:eastAsia="Verdana" w:hAnsi="Verdana"/>
          <w:sz w:val="20"/>
          <w:szCs w:val="20"/>
          <w:shd w:fill="dcd1c0" w:val="clear"/>
        </w:rPr>
      </w:pPr>
      <w:r w:rsidDel="00000000" w:rsidR="00000000" w:rsidRPr="00000000">
        <w:rPr>
          <w:rFonts w:ascii="Verdana" w:cs="Verdana" w:eastAsia="Verdana" w:hAnsi="Verdana"/>
          <w:sz w:val="20"/>
          <w:szCs w:val="20"/>
          <w:shd w:fill="dcd1c0" w:val="clear"/>
          <w:rtl w:val="0"/>
        </w:rPr>
        <w:t xml:space="preserve">Knowing that Mrs. Mallard was afflicted with a heart trouble, great care was taken to break to her as gently as possible the news of her husband's death.</w:t>
      </w:r>
    </w:p>
    <w:p w:rsidR="00000000" w:rsidDel="00000000" w:rsidP="00000000" w:rsidRDefault="00000000" w:rsidRPr="00000000" w14:paraId="00000004">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rsidR="00000000" w:rsidDel="00000000" w:rsidP="00000000" w:rsidRDefault="00000000" w:rsidRPr="00000000" w14:paraId="00000005">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000000" w:rsidDel="00000000" w:rsidP="00000000" w:rsidRDefault="00000000" w:rsidRPr="00000000" w14:paraId="00000006">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stood, facing the open window, a comfortable, roomy armchair. Into this she sank, pressed down by a physical exhaustion that haunted her body and seemed to reach into her soul.</w:t>
      </w:r>
    </w:p>
    <w:p w:rsidR="00000000" w:rsidDel="00000000" w:rsidP="00000000" w:rsidRDefault="00000000" w:rsidRPr="00000000" w14:paraId="00000007">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000000" w:rsidDel="00000000" w:rsidP="00000000" w:rsidRDefault="00000000" w:rsidRPr="00000000" w14:paraId="00000008">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were patches of blue sky showing here and there through the clouds that had met and piled one above the other in the west facing her window.</w:t>
      </w:r>
    </w:p>
    <w:p w:rsidR="00000000" w:rsidDel="00000000" w:rsidP="00000000" w:rsidRDefault="00000000" w:rsidRPr="00000000" w14:paraId="00000009">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She sat with her head thrown back upon the cushion of the chair, quite motionless, except when a sob came up into her throat and shook her, as a child who has cried itself to sleep continues to sob in its dreams.</w:t>
      </w:r>
    </w:p>
    <w:p w:rsidR="00000000" w:rsidDel="00000000" w:rsidP="00000000" w:rsidRDefault="00000000" w:rsidRPr="00000000" w14:paraId="0000000A">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000000" w:rsidDel="00000000" w:rsidP="00000000" w:rsidRDefault="00000000" w:rsidRPr="00000000" w14:paraId="0000000B">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was something coming to her and she was waiting for it, fearfully. What was it? She did not know; it was too subtle and elusive to name. But she felt it, creeping out of the sky, reaching toward her through the sounds, the scents, the color that filled the air.</w:t>
      </w:r>
    </w:p>
    <w:p w:rsidR="00000000" w:rsidDel="00000000" w:rsidP="00000000" w:rsidRDefault="00000000" w:rsidRPr="00000000" w14:paraId="0000000C">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hte breath: "free, free, free!" The vacant stare and the look of terror that had followed it went from her eyes. They stayed keen and bright. Her pulses beat fast, and the coursing blood warmed and relaxed every inch of her body.</w:t>
      </w:r>
    </w:p>
    <w:p w:rsidR="00000000" w:rsidDel="00000000" w:rsidP="00000000" w:rsidRDefault="00000000" w:rsidRPr="00000000" w14:paraId="0000000D">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000000" w:rsidDel="00000000" w:rsidP="00000000" w:rsidRDefault="00000000" w:rsidRPr="00000000" w14:paraId="0000000E">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000000" w:rsidDel="00000000" w:rsidP="00000000" w:rsidRDefault="00000000" w:rsidRPr="00000000" w14:paraId="0000000F">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And yet she had loved him--sometimes. Often she had not. What did it matter! What could love, the unsolved mystery, count for in the face of this possession of self-assertion which she suddenly recognized as the strongest impulse of her being!</w:t>
      </w:r>
    </w:p>
    <w:p w:rsidR="00000000" w:rsidDel="00000000" w:rsidP="00000000" w:rsidRDefault="00000000" w:rsidRPr="00000000" w14:paraId="00000010">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"Free! Body and soul free!" she kept whispering.</w:t>
      </w:r>
    </w:p>
    <w:p w:rsidR="00000000" w:rsidDel="00000000" w:rsidP="00000000" w:rsidRDefault="00000000" w:rsidRPr="00000000" w14:paraId="00000011">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Josephine was kneeling before the closed door with her lips to the keyhold, imploring for admission. "Louise, open the door! I beg; open the door--you will make yourself ill. What are you doing, Louise? For heaven's sake open the door."</w:t>
      </w:r>
    </w:p>
    <w:p w:rsidR="00000000" w:rsidDel="00000000" w:rsidP="00000000" w:rsidRDefault="00000000" w:rsidRPr="00000000" w14:paraId="00000012">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 away. I am not making myself ill." No; she was drinking in a very elixir of life through that open window.</w:t>
      </w:r>
    </w:p>
    <w:p w:rsidR="00000000" w:rsidDel="00000000" w:rsidP="00000000" w:rsidRDefault="00000000" w:rsidRPr="00000000" w14:paraId="00000013">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Her fancy was running riot along those days ahead of her. Spring days, and summer days, and all sorts of days that would be her own. She breathed a quick prayer that life might be long. It was only yesterday she had thought with a shudder that life might be long.</w:t>
      </w:r>
    </w:p>
    <w:p w:rsidR="00000000" w:rsidDel="00000000" w:rsidP="00000000" w:rsidRDefault="00000000" w:rsidRPr="00000000" w14:paraId="00000014">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000000" w:rsidDel="00000000" w:rsidP="00000000" w:rsidRDefault="00000000" w:rsidRPr="00000000" w14:paraId="00000015">
      <w:pPr>
        <w:shd w:fill="dcd1c0" w:val="clear"/>
        <w:spacing w:after="220" w:before="22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Some 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000000" w:rsidDel="00000000" w:rsidP="00000000" w:rsidRDefault="00000000" w:rsidRPr="00000000" w14:paraId="00000016">
      <w:pPr>
        <w:shd w:fill="dcd1c0" w:val="clear"/>
        <w:spacing w:after="220" w:before="2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doctors came they said she had died of heart disease--of the joy that kills. </w:t>
      </w:r>
    </w:p>
    <w:p w:rsidR="00000000" w:rsidDel="00000000" w:rsidP="00000000" w:rsidRDefault="00000000" w:rsidRPr="00000000" w14:paraId="00000017">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